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BF" w:rsidRPr="00191206" w:rsidRDefault="009276BF" w:rsidP="009276B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91206">
        <w:rPr>
          <w:rFonts w:asciiTheme="minorHAnsi" w:hAnsiTheme="minorHAnsi" w:cstheme="minorHAnsi"/>
          <w:b/>
          <w:sz w:val="22"/>
          <w:szCs w:val="22"/>
          <w:u w:val="single"/>
        </w:rPr>
        <w:t>Klauzula informacyjna dotycząca przetwarzania danych osobowych w prowadzonym postępowaniu o udzielenie zamówienia, wykonania zlecenia, usługi oraz zawarcia i realizacji umowy cywilno-prawnej</w:t>
      </w:r>
    </w:p>
    <w:p w:rsidR="009276BF" w:rsidRPr="00191206" w:rsidRDefault="009276BF" w:rsidP="009276BF">
      <w:pPr>
        <w:pStyle w:val="Standard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191206">
        <w:rPr>
          <w:rFonts w:asciiTheme="minorHAnsi" w:hAnsiTheme="minorHAnsi" w:cstheme="minorHAnsi"/>
          <w:i/>
          <w:sz w:val="20"/>
          <w:szCs w:val="22"/>
        </w:rPr>
        <w:t xml:space="preserve">art. 13 ust. 1 i ust. 2 ogólnego rozporządzenia o ochronie danych (RODO) </w:t>
      </w:r>
    </w:p>
    <w:p w:rsidR="009E0267" w:rsidRPr="00191206" w:rsidRDefault="009E0267" w:rsidP="009276BF">
      <w:pPr>
        <w:pStyle w:val="Standard"/>
        <w:jc w:val="center"/>
        <w:rPr>
          <w:rFonts w:asciiTheme="minorHAnsi" w:hAnsiTheme="minorHAnsi" w:cstheme="minorHAnsi"/>
          <w:i/>
          <w:sz w:val="20"/>
          <w:szCs w:val="22"/>
        </w:rPr>
      </w:pPr>
    </w:p>
    <w:p w:rsidR="00191206" w:rsidRPr="00191206" w:rsidRDefault="00191206" w:rsidP="0019120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Administratorem danych osobowych jest Gminny Ośrodek Pomocy Społecznej w Iwoniczu-Zdroju reprezentowany przez Dyrekt</w:t>
      </w:r>
      <w:r>
        <w:rPr>
          <w:rFonts w:asciiTheme="minorHAnsi" w:hAnsiTheme="minorHAnsi" w:cstheme="minorHAnsi"/>
        </w:rPr>
        <w:t xml:space="preserve">ora. Kontakt do Administratora: adres </w:t>
      </w:r>
      <w:bookmarkStart w:id="0" w:name="_GoBack"/>
      <w:bookmarkEnd w:id="0"/>
      <w:r w:rsidRPr="00191206">
        <w:rPr>
          <w:rFonts w:asciiTheme="minorHAnsi" w:hAnsiTheme="minorHAnsi" w:cstheme="minorHAnsi"/>
        </w:rPr>
        <w:t>Plac Dietla 2, 38-440 Iwonicz – Zdrój, tel. 13 43 506 70, e-mail: gops@iwonicz-zdroj.pl.</w:t>
      </w:r>
    </w:p>
    <w:p w:rsidR="00191206" w:rsidRPr="00191206" w:rsidRDefault="00191206" w:rsidP="0019120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Z Inspektorem Ochrony Danych można skontaktować się pisemnie na adres GOPS lub e-mail: inspektorodo@onet.pl.</w:t>
      </w:r>
    </w:p>
    <w:p w:rsidR="009276BF" w:rsidRPr="00191206" w:rsidRDefault="009276BF" w:rsidP="002627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 xml:space="preserve">Podstawą prawną przetwarzania danych </w:t>
      </w:r>
      <w:r w:rsidR="00262720" w:rsidRPr="00191206">
        <w:rPr>
          <w:rFonts w:asciiTheme="minorHAnsi" w:hAnsiTheme="minorHAnsi" w:cstheme="minorHAnsi"/>
        </w:rPr>
        <w:t>jest</w:t>
      </w:r>
      <w:r w:rsidRPr="00191206">
        <w:rPr>
          <w:rFonts w:asciiTheme="minorHAnsi" w:hAnsiTheme="minorHAnsi" w:cstheme="minorHAnsi"/>
        </w:rPr>
        <w:t xml:space="preserve">: </w:t>
      </w:r>
    </w:p>
    <w:p w:rsidR="009276BF" w:rsidRPr="00191206" w:rsidRDefault="009276BF" w:rsidP="009276BF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 xml:space="preserve"> art. 6 ust. 1 lit. b  RODO tj. przetwarzanie jest niezbędne do wykonania umowy, której stroną jest osoba, której dane dotyczą, lub do podjęcia działań na żądanie osoby, której dane dotyczą, przed zawarciem umowy,</w:t>
      </w:r>
    </w:p>
    <w:p w:rsidR="009276BF" w:rsidRPr="00191206" w:rsidRDefault="009276BF" w:rsidP="009276BF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art. 6 ust. 1 lit. c  RODO tj. przetwarzanie jest niezbędne do wypełnienia obowiązku prawnego ciążącego na administratorze tj. udzielenia zamówienia</w:t>
      </w:r>
      <w:r w:rsidR="000A1D8E" w:rsidRPr="00191206">
        <w:rPr>
          <w:rFonts w:asciiTheme="minorHAnsi" w:hAnsiTheme="minorHAnsi" w:cstheme="minorHAnsi"/>
        </w:rPr>
        <w:t>, zawarcia umowy</w:t>
      </w:r>
      <w:r w:rsidRPr="00191206">
        <w:rPr>
          <w:rFonts w:asciiTheme="minorHAnsi" w:hAnsiTheme="minorHAnsi" w:cstheme="minorHAnsi"/>
        </w:rPr>
        <w:t xml:space="preserve"> zgodnie z obowiązującymi przepisami prawa, w tym ustawy z dnia 23 k</w:t>
      </w:r>
      <w:r w:rsidR="000A1D8E" w:rsidRPr="00191206">
        <w:rPr>
          <w:rFonts w:asciiTheme="minorHAnsi" w:hAnsiTheme="minorHAnsi" w:cstheme="minorHAnsi"/>
        </w:rPr>
        <w:t>wietnia 1964 r. kodeks cywilny.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D</w:t>
      </w:r>
      <w:r w:rsidRPr="00191206">
        <w:rPr>
          <w:rFonts w:asciiTheme="minorHAnsi" w:eastAsia="Garamond" w:hAnsiTheme="minorHAnsi" w:cstheme="minorHAnsi"/>
        </w:rPr>
        <w:t>ane osobowe mogą być przetwarzane w celu przeprowadzenia postępowania o udzielenie zamówienia, zawarcia i realizacji umowy</w:t>
      </w:r>
      <w:r w:rsidR="000A1D8E" w:rsidRPr="00191206">
        <w:rPr>
          <w:rFonts w:asciiTheme="minorHAnsi" w:eastAsia="Garamond" w:hAnsiTheme="minorHAnsi" w:cstheme="minorHAnsi"/>
        </w:rPr>
        <w:t xml:space="preserve">, wykonanie zlecenia bądź </w:t>
      </w:r>
      <w:r w:rsidRPr="00191206">
        <w:rPr>
          <w:rFonts w:asciiTheme="minorHAnsi" w:eastAsia="Garamond" w:hAnsiTheme="minorHAnsi" w:cstheme="minorHAnsi"/>
        </w:rPr>
        <w:t>usługi.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191206">
        <w:rPr>
          <w:rFonts w:asciiTheme="minorHAnsi" w:hAnsiTheme="minorHAnsi" w:cstheme="minorHAnsi"/>
        </w:rPr>
        <w:t xml:space="preserve">Podanie danych jest dobrowolne ale konieczne w celu przystąpienia do zamówienia, zawarcia </w:t>
      </w:r>
      <w:r w:rsidRPr="00191206">
        <w:rPr>
          <w:rFonts w:asciiTheme="minorHAnsi" w:hAnsiTheme="minorHAnsi" w:cstheme="minorHAnsi"/>
          <w:color w:val="000000"/>
        </w:rPr>
        <w:t xml:space="preserve">umowy oraz jej realizacji. Nie podanie danych skutkuje brakiem możliwości podjęcia współpracy. 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191206">
        <w:rPr>
          <w:rFonts w:asciiTheme="minorHAnsi" w:hAnsiTheme="minorHAnsi" w:cstheme="minorHAnsi"/>
          <w:color w:val="000000"/>
        </w:rPr>
        <w:t>Dane będą przechowywane przez okres współpracy, trwania zawartej umowy a po jej zakończeniu przez okres wymagany kategorią archiwalną</w:t>
      </w:r>
      <w:r w:rsidR="00F3386A" w:rsidRPr="00191206">
        <w:rPr>
          <w:rFonts w:asciiTheme="minorHAnsi" w:hAnsiTheme="minorHAnsi" w:cstheme="minorHAnsi"/>
          <w:color w:val="000000"/>
        </w:rPr>
        <w:t>.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 xml:space="preserve">Administrator może przekazać dane innym odbiorcom jedynie na podstawie przepisów prawa. </w:t>
      </w:r>
      <w:r w:rsidRPr="00191206">
        <w:rPr>
          <w:rFonts w:asciiTheme="minorHAnsi" w:hAnsiTheme="minorHAnsi" w:cstheme="minorHAnsi"/>
          <w:color w:val="000000"/>
        </w:rPr>
        <w:t>Odbiorcą danych może być: operator pocztowy w przypadku prowadzenia korespondencji, b</w:t>
      </w:r>
      <w:r w:rsidR="00191206" w:rsidRPr="00191206">
        <w:rPr>
          <w:rFonts w:asciiTheme="minorHAnsi" w:hAnsiTheme="minorHAnsi" w:cstheme="minorHAnsi"/>
          <w:color w:val="000000"/>
        </w:rPr>
        <w:t xml:space="preserve">ank realizujący usługi bankowe. </w:t>
      </w:r>
      <w:r w:rsidRPr="00191206">
        <w:rPr>
          <w:rFonts w:asciiTheme="minorHAnsi" w:hAnsiTheme="minorHAnsi" w:cstheme="minorHAnsi"/>
          <w:color w:val="000000"/>
        </w:rPr>
        <w:t>Szczegóły doty</w:t>
      </w:r>
      <w:r w:rsidR="00262720" w:rsidRPr="00191206">
        <w:rPr>
          <w:rFonts w:asciiTheme="minorHAnsi" w:hAnsiTheme="minorHAnsi" w:cstheme="minorHAnsi"/>
          <w:color w:val="000000"/>
        </w:rPr>
        <w:t xml:space="preserve">czące odbiorców można uzyskać </w:t>
      </w:r>
      <w:r w:rsidR="00191206" w:rsidRPr="00191206">
        <w:rPr>
          <w:rFonts w:asciiTheme="minorHAnsi" w:hAnsiTheme="minorHAnsi" w:cstheme="minorHAnsi"/>
          <w:color w:val="000000"/>
        </w:rPr>
        <w:t>kontaktując się Administratorem</w:t>
      </w:r>
      <w:r w:rsidRPr="00191206">
        <w:rPr>
          <w:rFonts w:asciiTheme="minorHAnsi" w:hAnsiTheme="minorHAnsi" w:cstheme="minorHAnsi"/>
          <w:color w:val="000000"/>
        </w:rPr>
        <w:t>.</w:t>
      </w:r>
      <w:r w:rsidRPr="00191206">
        <w:rPr>
          <w:rFonts w:asciiTheme="minorHAnsi" w:hAnsiTheme="minorHAnsi" w:cstheme="minorHAnsi"/>
          <w:color w:val="FF0000"/>
        </w:rPr>
        <w:t xml:space="preserve"> 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 xml:space="preserve">Administrator nie przekazuje Państwa danych do państwa trzeciego ani do organizacji międzynarodowych. 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pl-PL"/>
        </w:rPr>
      </w:pPr>
      <w:r w:rsidRPr="00191206">
        <w:rPr>
          <w:rFonts w:asciiTheme="minorHAnsi" w:hAnsiTheme="minorHAnsi" w:cstheme="minorHAnsi"/>
          <w:lang w:eastAsia="pl-PL"/>
        </w:rPr>
        <w:t>W związku z przetwarzaniem danych osobowych przysługują następujące uprawnienia: 1) prawo dostępu do danych osobowych; 2) prawo do żądania sprostowania danych osobowych – w przypadku gdy dane są nieprawidłowe lub niekompletne; 3) prawo do usunięcia danych osobowych - w przypadku gdy ustała podstawa do ich przetwarzania, dane osobowe przetwarzane są niezgodnie z prawem, dane osobowe muszą być usunięte w celu wywiązania się z obowiązku wynikającego z przepisów prawa; 4)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</w:t>
      </w:r>
    </w:p>
    <w:p w:rsidR="009276BF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pl-PL"/>
        </w:rPr>
      </w:pPr>
      <w:r w:rsidRPr="00191206">
        <w:rPr>
          <w:rFonts w:asciiTheme="minorHAnsi" w:hAnsiTheme="minorHAnsi" w:cstheme="minorHAnsi"/>
          <w:lang w:eastAsia="pl-PL"/>
        </w:rPr>
        <w:t>Jeżeli przetwarzanie Państwa danych osobowych narusza przepisy RODO istnieje prawo wniesienia skargi do Prezesa Urzędu Ochrony Danych Osobowych w Warszawie.</w:t>
      </w:r>
    </w:p>
    <w:p w:rsidR="00A72A57" w:rsidRPr="00191206" w:rsidRDefault="009276BF" w:rsidP="009276B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 xml:space="preserve">W oparciu o Państwa dane osobowe Administrator nie będzie podejmował wobec zautomatyzowanych decyzji, w tym decyzji będących wynikiem profilowania. </w:t>
      </w: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…………………………………</w:t>
      </w:r>
      <w:r w:rsidR="00191206">
        <w:rPr>
          <w:rFonts w:asciiTheme="minorHAnsi" w:hAnsiTheme="minorHAnsi" w:cstheme="minorHAnsi"/>
        </w:rPr>
        <w:t>………………..</w:t>
      </w:r>
      <w:r w:rsidRPr="00191206">
        <w:rPr>
          <w:rFonts w:asciiTheme="minorHAnsi" w:hAnsiTheme="minorHAnsi" w:cstheme="minorHAnsi"/>
        </w:rPr>
        <w:t xml:space="preserve">..                      </w:t>
      </w:r>
      <w:r w:rsidR="00191206">
        <w:rPr>
          <w:rFonts w:asciiTheme="minorHAnsi" w:hAnsiTheme="minorHAnsi" w:cstheme="minorHAnsi"/>
        </w:rPr>
        <w:t xml:space="preserve">                       ………..</w:t>
      </w:r>
      <w:r w:rsidRPr="00191206">
        <w:rPr>
          <w:rFonts w:asciiTheme="minorHAnsi" w:hAnsiTheme="minorHAnsi" w:cstheme="minorHAnsi"/>
        </w:rPr>
        <w:t>…………………………………..</w:t>
      </w: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  <w:r w:rsidRPr="00191206">
        <w:rPr>
          <w:rFonts w:asciiTheme="minorHAnsi" w:hAnsiTheme="minorHAnsi" w:cstheme="minorHAnsi"/>
        </w:rPr>
        <w:t>data, imię nazwisko</w:t>
      </w:r>
      <w:r w:rsidRPr="00191206">
        <w:rPr>
          <w:rFonts w:asciiTheme="minorHAnsi" w:hAnsiTheme="minorHAnsi" w:cstheme="minorHAnsi"/>
        </w:rPr>
        <w:tab/>
      </w:r>
      <w:r w:rsidRPr="00191206">
        <w:rPr>
          <w:rFonts w:asciiTheme="minorHAnsi" w:hAnsiTheme="minorHAnsi" w:cstheme="minorHAnsi"/>
        </w:rPr>
        <w:tab/>
      </w:r>
      <w:r w:rsidRPr="00191206">
        <w:rPr>
          <w:rFonts w:asciiTheme="minorHAnsi" w:hAnsiTheme="minorHAnsi" w:cstheme="minorHAnsi"/>
        </w:rPr>
        <w:tab/>
      </w:r>
      <w:r w:rsidRPr="00191206">
        <w:rPr>
          <w:rFonts w:asciiTheme="minorHAnsi" w:hAnsiTheme="minorHAnsi" w:cstheme="minorHAnsi"/>
        </w:rPr>
        <w:tab/>
      </w:r>
      <w:r w:rsidRPr="00191206">
        <w:rPr>
          <w:rFonts w:asciiTheme="minorHAnsi" w:hAnsiTheme="minorHAnsi" w:cstheme="minorHAnsi"/>
        </w:rPr>
        <w:tab/>
      </w:r>
      <w:r w:rsidR="00191206">
        <w:rPr>
          <w:rFonts w:asciiTheme="minorHAnsi" w:hAnsiTheme="minorHAnsi" w:cstheme="minorHAnsi"/>
        </w:rPr>
        <w:t xml:space="preserve">                     </w:t>
      </w:r>
      <w:r w:rsidRPr="00191206">
        <w:rPr>
          <w:rFonts w:asciiTheme="minorHAnsi" w:hAnsiTheme="minorHAnsi" w:cstheme="minorHAnsi"/>
        </w:rPr>
        <w:t>podpis</w:t>
      </w:r>
    </w:p>
    <w:p w:rsidR="00F3386A" w:rsidRPr="00191206" w:rsidRDefault="00F3386A" w:rsidP="00F3386A">
      <w:pPr>
        <w:jc w:val="both"/>
        <w:rPr>
          <w:rFonts w:asciiTheme="minorHAnsi" w:hAnsiTheme="minorHAnsi" w:cstheme="minorHAnsi"/>
        </w:rPr>
      </w:pPr>
    </w:p>
    <w:sectPr w:rsidR="00F3386A" w:rsidRPr="0019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F"/>
    <w:rsid w:val="000A1D8E"/>
    <w:rsid w:val="00191206"/>
    <w:rsid w:val="00262720"/>
    <w:rsid w:val="004E6073"/>
    <w:rsid w:val="005B5CA9"/>
    <w:rsid w:val="008C6B5A"/>
    <w:rsid w:val="009276BF"/>
    <w:rsid w:val="009E0267"/>
    <w:rsid w:val="009F7170"/>
    <w:rsid w:val="00A2677D"/>
    <w:rsid w:val="00AF1102"/>
    <w:rsid w:val="00D40CF0"/>
    <w:rsid w:val="00E42E1F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7BCD"/>
  <w15:chartTrackingRefBased/>
  <w15:docId w15:val="{565F87BC-D9A1-4A7D-B914-2596257B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276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276BF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9276BF"/>
    <w:rPr>
      <w:b/>
      <w:bCs/>
    </w:rPr>
  </w:style>
  <w:style w:type="paragraph" w:customStyle="1" w:styleId="Standard">
    <w:name w:val="Standard"/>
    <w:rsid w:val="009276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Gołąbek</dc:creator>
  <cp:keywords/>
  <dc:description/>
  <cp:lastModifiedBy>Agnieszka</cp:lastModifiedBy>
  <cp:revision>2</cp:revision>
  <dcterms:created xsi:type="dcterms:W3CDTF">2021-03-14T17:26:00Z</dcterms:created>
  <dcterms:modified xsi:type="dcterms:W3CDTF">2021-03-14T17:26:00Z</dcterms:modified>
</cp:coreProperties>
</file>